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25615" w14:textId="5C67C2B2" w:rsidR="009433F7" w:rsidRPr="006809A3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</w:t>
      </w:r>
      <w:r w:rsidR="009F4C2B">
        <w:rPr>
          <w:rFonts w:ascii="Franklin Gothic Book" w:hAnsi="Franklin Gothic Book"/>
          <w:color w:val="000000" w:themeColor="text1"/>
        </w:rPr>
        <w:t>Вендора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2B0A49">
        <w:rPr>
          <w:rFonts w:ascii="Franklin Gothic Book" w:hAnsi="Franklin Gothic Book"/>
          <w:b/>
          <w:color w:val="000000" w:themeColor="text1"/>
          <w:sz w:val="32"/>
        </w:rPr>
        <w:t>Установка и обновление ПО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41074EC4" w14:textId="39F3A131" w:rsidR="00E6662C" w:rsidRPr="004A382E" w:rsidRDefault="00E6662C" w:rsidP="00E6662C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 xml:space="preserve">Информация о </w:t>
      </w:r>
      <w:proofErr w:type="spellStart"/>
      <w:r w:rsidR="009F4C2B">
        <w:rPr>
          <w:rFonts w:ascii="Franklin Gothic Book" w:hAnsi="Franklin Gothic Book"/>
          <w:b/>
          <w:color w:val="000000" w:themeColor="text1"/>
          <w:sz w:val="22"/>
        </w:rPr>
        <w:t>вендоре</w:t>
      </w:r>
      <w:proofErr w:type="spellEnd"/>
      <w:r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E6662C" w:rsidRPr="006809A3" w14:paraId="6CA51FA4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657D22" w14:textId="77777777" w:rsidR="00E6662C" w:rsidRPr="006809A3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7E6993" w14:textId="77777777" w:rsidR="00E6662C" w:rsidRPr="0017741C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6662C" w:rsidRPr="006809A3" w14:paraId="06545009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494F54C" w14:textId="77777777" w:rsidR="00E6662C" w:rsidRPr="006809A3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932DE5" w14:textId="77777777" w:rsidR="00E6662C" w:rsidRPr="0017741C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E6662C" w:rsidRPr="006809A3" w14:paraId="4069B14B" w14:textId="77777777" w:rsidTr="006E6A68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8F1254" w14:textId="77777777" w:rsidR="00E6662C" w:rsidRPr="006809A3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BF1A88" w14:textId="77777777" w:rsidR="00E6662C" w:rsidRPr="005A7AFC" w:rsidRDefault="00E6662C" w:rsidP="006E6A68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C959A5" w:rsidRDefault="00565C61" w:rsidP="00580013">
      <w:pPr>
        <w:rPr>
          <w:rFonts w:ascii="Franklin Gothic Book" w:hAnsi="Franklin Gothic Book"/>
          <w:lang w:val="en-US"/>
        </w:rPr>
      </w:pPr>
    </w:p>
    <w:p w14:paraId="5F190AB2" w14:textId="06D3814A" w:rsidR="00880D85" w:rsidRPr="00BB147C" w:rsidRDefault="006809A3" w:rsidP="00880D85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761"/>
        <w:gridCol w:w="7015"/>
      </w:tblGrid>
      <w:tr w:rsidR="00634BB4" w:rsidRPr="00BC1538" w14:paraId="41CA9F5A" w14:textId="77777777" w:rsidTr="002B0A49">
        <w:tc>
          <w:tcPr>
            <w:tcW w:w="2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89F942" w14:textId="766A23AC" w:rsidR="00634BB4" w:rsidRPr="00264453" w:rsidRDefault="00003B04" w:rsidP="00264453">
            <w:pPr>
              <w:pStyle w:val="af9"/>
              <w:shd w:val="clear" w:color="auto" w:fill="FFFFFF"/>
              <w:spacing w:before="150" w:beforeAutospacing="0" w:after="0" w:afterAutospacing="0"/>
              <w:rPr>
                <w:rFonts w:ascii="Segoe UI" w:hAnsi="Segoe UI" w:cs="Segoe UI"/>
                <w:color w:val="172B4D"/>
                <w:sz w:val="21"/>
                <w:szCs w:val="21"/>
              </w:rPr>
            </w:pPr>
            <w:r w:rsidRPr="00003B04">
              <w:rPr>
                <w:rFonts w:ascii="Franklin Gothic Book" w:eastAsiaTheme="minorHAnsi" w:hAnsi="Franklin Gothic Book" w:cstheme="minorBidi"/>
                <w:color w:val="000000" w:themeColor="text1"/>
                <w:kern w:val="20"/>
                <w:sz w:val="20"/>
                <w:szCs w:val="20"/>
              </w:rPr>
              <w:t>Укажите тип оборудования</w:t>
            </w:r>
          </w:p>
        </w:tc>
        <w:tc>
          <w:tcPr>
            <w:tcW w:w="70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5B39F1" w14:textId="606ACE41" w:rsidR="00634BB4" w:rsidRPr="00003B04" w:rsidRDefault="00634BB4" w:rsidP="00003B04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634BB4" w:rsidRPr="00B00E79" w14:paraId="7E5E3645" w14:textId="77777777" w:rsidTr="002B0A49">
        <w:tc>
          <w:tcPr>
            <w:tcW w:w="2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5502081" w14:textId="3CA04467" w:rsidR="00634BB4" w:rsidRPr="002B0A49" w:rsidRDefault="002B0A49" w:rsidP="002B0A49">
            <w:pPr>
              <w:numPr>
                <w:ilvl w:val="0"/>
                <w:numId w:val="16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У</w:t>
            </w:r>
            <w:r w:rsidRPr="002B0A49">
              <w:rPr>
                <w:rFonts w:ascii="Franklin Gothic Book" w:hAnsi="Franklin Gothic Book"/>
                <w:color w:val="000000" w:themeColor="text1"/>
              </w:rPr>
              <w:t>кажите ОС / ПО для установки</w:t>
            </w:r>
          </w:p>
        </w:tc>
        <w:tc>
          <w:tcPr>
            <w:tcW w:w="70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FBC26A" w14:textId="77777777" w:rsidR="00634BB4" w:rsidRPr="00B00E79" w:rsidRDefault="00634BB4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264453" w:rsidRPr="00B00E79" w14:paraId="26A599A5" w14:textId="77777777" w:rsidTr="002B0A49">
        <w:tc>
          <w:tcPr>
            <w:tcW w:w="2761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F33D743" w14:textId="695ADCBF" w:rsidR="00264453" w:rsidRPr="002B0A49" w:rsidRDefault="002B0A49" w:rsidP="009F4C2B">
            <w:pPr>
              <w:shd w:val="clear" w:color="auto" w:fill="FFFFFF"/>
              <w:spacing w:before="100" w:beforeAutospacing="1" w:after="100" w:afterAutospacing="1"/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О</w:t>
            </w:r>
            <w:r w:rsidRPr="002B0A49">
              <w:rPr>
                <w:rFonts w:ascii="Franklin Gothic Book" w:hAnsi="Franklin Gothic Book"/>
                <w:color w:val="000000" w:themeColor="text1"/>
              </w:rPr>
              <w:t xml:space="preserve">браз - предоставляет </w:t>
            </w:r>
            <w:r w:rsidR="009F4C2B">
              <w:rPr>
                <w:rFonts w:ascii="Franklin Gothic Book" w:hAnsi="Franklin Gothic Book"/>
                <w:color w:val="000000" w:themeColor="text1"/>
              </w:rPr>
              <w:t>Вендор</w:t>
            </w:r>
            <w:bookmarkStart w:id="0" w:name="_GoBack"/>
            <w:bookmarkEnd w:id="0"/>
            <w:r w:rsidRPr="002B0A49">
              <w:rPr>
                <w:rFonts w:ascii="Franklin Gothic Book" w:hAnsi="Franklin Gothic Book"/>
                <w:color w:val="000000" w:themeColor="text1"/>
              </w:rPr>
              <w:t xml:space="preserve"> / стандартный / кастомизированный</w:t>
            </w:r>
          </w:p>
        </w:tc>
        <w:tc>
          <w:tcPr>
            <w:tcW w:w="7015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D5FF07" w14:textId="77777777" w:rsidR="00264453" w:rsidRPr="00B00E79" w:rsidRDefault="00264453" w:rsidP="00E67AF2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7FC1CF8" w14:textId="52A39BDF" w:rsidR="00202FCA" w:rsidRDefault="00202FCA" w:rsidP="0063247E">
      <w:pPr>
        <w:rPr>
          <w:rFonts w:ascii="Franklin Gothic Book" w:hAnsi="Franklin Gothic Book"/>
        </w:rPr>
      </w:pPr>
    </w:p>
    <w:p w14:paraId="699F9C2A" w14:textId="522A3A91" w:rsidR="00270215" w:rsidRPr="00270215" w:rsidRDefault="00270215" w:rsidP="00270215">
      <w:pPr>
        <w:rPr>
          <w:rFonts w:ascii="Franklin Gothic Book" w:hAnsi="Franklin Gothic Book"/>
          <w:i/>
        </w:rPr>
      </w:pPr>
    </w:p>
    <w:sectPr w:rsidR="00270215" w:rsidRPr="00270215" w:rsidSect="007E300C">
      <w:footerReference w:type="default" r:id="rId10"/>
      <w:headerReference w:type="first" r:id="rId11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02AB0B" w14:textId="77777777" w:rsidR="00302119" w:rsidRDefault="00302119">
      <w:pPr>
        <w:spacing w:before="0" w:after="0"/>
      </w:pPr>
      <w:r>
        <w:separator/>
      </w:r>
    </w:p>
  </w:endnote>
  <w:endnote w:type="continuationSeparator" w:id="0">
    <w:p w14:paraId="4F84B14E" w14:textId="77777777" w:rsidR="00302119" w:rsidRDefault="0030211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Franklin Gothic Book">
    <w:altName w:val="Corbel"/>
    <w:charset w:val="00"/>
    <w:family w:val="swiss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264453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AF9839" w14:textId="77777777" w:rsidR="00302119" w:rsidRDefault="00302119">
      <w:pPr>
        <w:spacing w:before="0" w:after="0"/>
      </w:pPr>
      <w:r>
        <w:separator/>
      </w:r>
    </w:p>
  </w:footnote>
  <w:footnote w:type="continuationSeparator" w:id="0">
    <w:p w14:paraId="3B69ECD2" w14:textId="77777777" w:rsidR="00302119" w:rsidRDefault="0030211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D14"/>
    <w:multiLevelType w:val="multilevel"/>
    <w:tmpl w:val="26B08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494779"/>
    <w:multiLevelType w:val="hybridMultilevel"/>
    <w:tmpl w:val="734E11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17E22"/>
    <w:multiLevelType w:val="multilevel"/>
    <w:tmpl w:val="7704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BF63D8"/>
    <w:multiLevelType w:val="hybridMultilevel"/>
    <w:tmpl w:val="E7A2E4FA"/>
    <w:lvl w:ilvl="0" w:tplc="B5F6427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95250"/>
    <w:multiLevelType w:val="multilevel"/>
    <w:tmpl w:val="FCF25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E5706E3"/>
    <w:multiLevelType w:val="multilevel"/>
    <w:tmpl w:val="B590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41E2DC5"/>
    <w:multiLevelType w:val="multilevel"/>
    <w:tmpl w:val="1182F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A700919"/>
    <w:multiLevelType w:val="multilevel"/>
    <w:tmpl w:val="8278A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16A4885"/>
    <w:multiLevelType w:val="multilevel"/>
    <w:tmpl w:val="A9885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FC42D7"/>
    <w:multiLevelType w:val="multilevel"/>
    <w:tmpl w:val="0B96F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7C51EC1"/>
    <w:multiLevelType w:val="hybridMultilevel"/>
    <w:tmpl w:val="0AEEC6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00D8"/>
    <w:multiLevelType w:val="multilevel"/>
    <w:tmpl w:val="F6245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6895E5D"/>
    <w:multiLevelType w:val="multilevel"/>
    <w:tmpl w:val="AFAA7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69B0518D"/>
    <w:multiLevelType w:val="multilevel"/>
    <w:tmpl w:val="AD24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ADD7248"/>
    <w:multiLevelType w:val="multilevel"/>
    <w:tmpl w:val="263C2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0B4680A"/>
    <w:multiLevelType w:val="multilevel"/>
    <w:tmpl w:val="230C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FB93BF6"/>
    <w:multiLevelType w:val="multilevel"/>
    <w:tmpl w:val="F892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0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  <w:num w:numId="5">
    <w:abstractNumId w:val="16"/>
  </w:num>
  <w:num w:numId="6">
    <w:abstractNumId w:val="13"/>
  </w:num>
  <w:num w:numId="7">
    <w:abstractNumId w:val="9"/>
  </w:num>
  <w:num w:numId="8">
    <w:abstractNumId w:val="11"/>
  </w:num>
  <w:num w:numId="9">
    <w:abstractNumId w:val="4"/>
  </w:num>
  <w:num w:numId="10">
    <w:abstractNumId w:val="6"/>
  </w:num>
  <w:num w:numId="11">
    <w:abstractNumId w:val="8"/>
  </w:num>
  <w:num w:numId="12">
    <w:abstractNumId w:val="7"/>
  </w:num>
  <w:num w:numId="13">
    <w:abstractNumId w:val="2"/>
  </w:num>
  <w:num w:numId="14">
    <w:abstractNumId w:val="14"/>
  </w:num>
  <w:num w:numId="15">
    <w:abstractNumId w:val="12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20"/>
  <w:defaultTableStyle w:val="a1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03B04"/>
    <w:rsid w:val="00006D75"/>
    <w:rsid w:val="0006228E"/>
    <w:rsid w:val="000779EF"/>
    <w:rsid w:val="000E3CEF"/>
    <w:rsid w:val="001159C5"/>
    <w:rsid w:val="0017741C"/>
    <w:rsid w:val="00180B1E"/>
    <w:rsid w:val="0018650C"/>
    <w:rsid w:val="0019364C"/>
    <w:rsid w:val="001D71AB"/>
    <w:rsid w:val="00202FCA"/>
    <w:rsid w:val="00264453"/>
    <w:rsid w:val="00270215"/>
    <w:rsid w:val="00277BDF"/>
    <w:rsid w:val="002A6621"/>
    <w:rsid w:val="002B08C5"/>
    <w:rsid w:val="002B0A49"/>
    <w:rsid w:val="002C2E74"/>
    <w:rsid w:val="00302119"/>
    <w:rsid w:val="00321512"/>
    <w:rsid w:val="0032359D"/>
    <w:rsid w:val="003B54C0"/>
    <w:rsid w:val="003E4E7A"/>
    <w:rsid w:val="003F2562"/>
    <w:rsid w:val="00417207"/>
    <w:rsid w:val="00456498"/>
    <w:rsid w:val="004A382E"/>
    <w:rsid w:val="0055212B"/>
    <w:rsid w:val="005571A4"/>
    <w:rsid w:val="00565C61"/>
    <w:rsid w:val="0057571B"/>
    <w:rsid w:val="00580013"/>
    <w:rsid w:val="005A7AFC"/>
    <w:rsid w:val="006131A9"/>
    <w:rsid w:val="006149BE"/>
    <w:rsid w:val="0063247E"/>
    <w:rsid w:val="00634BB4"/>
    <w:rsid w:val="00637067"/>
    <w:rsid w:val="006809A3"/>
    <w:rsid w:val="00702597"/>
    <w:rsid w:val="007307F8"/>
    <w:rsid w:val="007801B9"/>
    <w:rsid w:val="00782E66"/>
    <w:rsid w:val="007A7C04"/>
    <w:rsid w:val="007E300C"/>
    <w:rsid w:val="007F2355"/>
    <w:rsid w:val="008249AC"/>
    <w:rsid w:val="008426A4"/>
    <w:rsid w:val="00880D85"/>
    <w:rsid w:val="008B4871"/>
    <w:rsid w:val="008E519F"/>
    <w:rsid w:val="00936BDD"/>
    <w:rsid w:val="009433F7"/>
    <w:rsid w:val="00943E76"/>
    <w:rsid w:val="009769AF"/>
    <w:rsid w:val="009A58C1"/>
    <w:rsid w:val="009E65C9"/>
    <w:rsid w:val="009F4C2B"/>
    <w:rsid w:val="00AA22D5"/>
    <w:rsid w:val="00AB6D4A"/>
    <w:rsid w:val="00B00E79"/>
    <w:rsid w:val="00B56F3F"/>
    <w:rsid w:val="00BB147C"/>
    <w:rsid w:val="00BC1538"/>
    <w:rsid w:val="00C05524"/>
    <w:rsid w:val="00C26E2B"/>
    <w:rsid w:val="00C52848"/>
    <w:rsid w:val="00C83578"/>
    <w:rsid w:val="00C959A5"/>
    <w:rsid w:val="00D074BA"/>
    <w:rsid w:val="00D366CC"/>
    <w:rsid w:val="00D85A1D"/>
    <w:rsid w:val="00DC3F32"/>
    <w:rsid w:val="00E039B6"/>
    <w:rsid w:val="00E41A4C"/>
    <w:rsid w:val="00E6662C"/>
    <w:rsid w:val="00E84003"/>
    <w:rsid w:val="00EE5C77"/>
    <w:rsid w:val="00EF50AB"/>
    <w:rsid w:val="00EF7C35"/>
    <w:rsid w:val="00F770D9"/>
    <w:rsid w:val="00FB692A"/>
    <w:rsid w:val="00FB790E"/>
    <w:rsid w:val="00FC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8">
    <w:name w:val="List Paragraph"/>
    <w:basedOn w:val="a"/>
    <w:uiPriority w:val="34"/>
    <w:qFormat/>
    <w:rsid w:val="00880D85"/>
    <w:pPr>
      <w:spacing w:before="0" w:after="0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/>
    </w:rPr>
  </w:style>
  <w:style w:type="paragraph" w:styleId="af9">
    <w:name w:val="Normal (Web)"/>
    <w:basedOn w:val="a"/>
    <w:uiPriority w:val="99"/>
    <w:unhideWhenUsed/>
    <w:rsid w:val="0026445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2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4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2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2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6FAB0B-99DA-4ED8-AA32-6D978D980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Alikhanashvili Yuliya</cp:lastModifiedBy>
  <cp:revision>5</cp:revision>
  <dcterms:created xsi:type="dcterms:W3CDTF">2022-08-17T11:12:00Z</dcterms:created>
  <dcterms:modified xsi:type="dcterms:W3CDTF">2022-08-17T11:34:00Z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